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9792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Муниципальное бюджетное общеобразовательное учреждение Россошанская основная общеобразовательная школа.</w:t>
      </w: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9792A" w:rsidRPr="00C9792A" w:rsidRDefault="00FF4718" w:rsidP="00C9792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50515" cy="1647825"/>
            <wp:effectExtent l="19050" t="0" r="6985" b="0"/>
            <wp:docPr id="2" name="Рисунок 2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51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792A" w:rsidRPr="00C9792A" w:rsidRDefault="00C9792A" w:rsidP="00C9792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9792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</w:t>
      </w: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C9792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внеурочной деятельности «Уроки словесности».</w:t>
      </w: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C979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Уровень общего образования (класс): </w:t>
      </w:r>
      <w:r w:rsidR="00CE49AB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основное общее образование, 8</w:t>
      </w:r>
      <w:bookmarkStart w:id="0" w:name="_GoBack"/>
      <w:bookmarkEnd w:id="0"/>
      <w:r w:rsidRPr="00C9792A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класс</w:t>
      </w:r>
    </w:p>
    <w:p w:rsidR="00C9792A" w:rsidRPr="00C9792A" w:rsidRDefault="00C9792A" w:rsidP="00C979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  <w:r w:rsidRPr="00C9792A">
        <w:rPr>
          <w:rFonts w:ascii="Times New Roman" w:eastAsia="Times New Roman" w:hAnsi="Times New Roman" w:cs="Times New Roman"/>
          <w:sz w:val="28"/>
          <w:szCs w:val="28"/>
          <w:lang w:eastAsia="ar-SA"/>
        </w:rPr>
        <w:t>Количество часов:</w:t>
      </w:r>
      <w:r w:rsidRPr="00C9792A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 34.</w:t>
      </w:r>
    </w:p>
    <w:p w:rsidR="00C9792A" w:rsidRPr="00C9792A" w:rsidRDefault="00C9792A" w:rsidP="00C9792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979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Учитель: </w:t>
      </w:r>
      <w:r w:rsidRPr="00C9792A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Лопаткина Людмила  Владимировна.</w:t>
      </w:r>
    </w:p>
    <w:p w:rsidR="00C9792A" w:rsidRPr="00C9792A" w:rsidRDefault="00C9792A" w:rsidP="00C9792A">
      <w:pPr>
        <w:tabs>
          <w:tab w:val="left" w:pos="10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C9792A" w:rsidRPr="00C9792A" w:rsidRDefault="00C9792A" w:rsidP="00C979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46784B" w:rsidRDefault="0046784B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406D0D" w:rsidRDefault="00406D0D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Default="00C9792A" w:rsidP="00987D43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C9792A" w:rsidRPr="00D16DCA" w:rsidRDefault="00C9792A" w:rsidP="00C9792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D16D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Раздел 1.</w:t>
      </w:r>
    </w:p>
    <w:p w:rsidR="00987D43" w:rsidRPr="00D16DCA" w:rsidRDefault="00987D43" w:rsidP="00C9792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6D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Пояснительная записка</w:t>
      </w:r>
      <w:r w:rsidR="00D16DC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987D43" w:rsidRPr="00C9792A" w:rsidRDefault="00987D43" w:rsidP="00C9792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внеурочной деятельности по русскому языку </w:t>
      </w:r>
      <w:r w:rsidR="00C9792A" w:rsidRPr="00C9792A">
        <w:rPr>
          <w:rFonts w:ascii="Times New Roman" w:eastAsia="Times New Roman" w:hAnsi="Times New Roman" w:cs="Times New Roman"/>
          <w:sz w:val="24"/>
          <w:szCs w:val="24"/>
          <w:lang w:eastAsia="ru-RU"/>
        </w:rPr>
        <w:t>«Уроки словесности»</w:t>
      </w:r>
      <w:r w:rsidRPr="00C979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 образования, с учётом межпредметных и внутрипредметных связей, в соответствии с целями и задачами образоват</w:t>
      </w:r>
      <w:r w:rsidR="00C9792A" w:rsidRPr="00C9792A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ельной программы ФГОС ООО МБОУ Россошанской ООШ</w:t>
      </w:r>
      <w:r w:rsidRPr="00C9792A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примерной прогр</w:t>
      </w:r>
      <w:r w:rsidR="00C9792A" w:rsidRPr="00C9792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аммы по внеурочной деятельности, а также следующих нормативных документов:</w:t>
      </w:r>
    </w:p>
    <w:p w:rsidR="00C9792A" w:rsidRPr="00C9792A" w:rsidRDefault="00C9792A" w:rsidP="00C979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  <w:u w:val="single"/>
        </w:rPr>
        <w:t>Законы</w:t>
      </w:r>
      <w:r w:rsidRPr="00C9792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9792A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закон от 01.12.2007 № 309 </w:t>
      </w:r>
      <w:r w:rsidRPr="00C9792A">
        <w:rPr>
          <w:rFonts w:ascii="Times New Roman" w:eastAsia="Calibri" w:hAnsi="Times New Roman" w:cs="Times New Roman"/>
          <w:sz w:val="24"/>
          <w:szCs w:val="24"/>
        </w:rPr>
        <w:t xml:space="preserve">(ред. от 23.07.2013) </w:t>
      </w:r>
      <w:r w:rsidRPr="00C9792A">
        <w:rPr>
          <w:rFonts w:ascii="Times New Roman" w:eastAsia="Calibri" w:hAnsi="Times New Roman" w:cs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C9792A" w:rsidRPr="00C9792A" w:rsidRDefault="00C9792A" w:rsidP="00C9792A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C9792A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области». 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  <w:u w:val="single"/>
        </w:rPr>
        <w:t>Программы</w:t>
      </w:r>
      <w:r w:rsidRPr="00C9792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C9792A">
        <w:rPr>
          <w:rFonts w:ascii="Times New Roman" w:eastAsia="Calibri" w:hAnsi="Times New Roman" w:cs="Times New Roman"/>
          <w:spacing w:val="-1"/>
          <w:sz w:val="24"/>
          <w:szCs w:val="24"/>
        </w:rPr>
        <w:t>- Примерная</w:t>
      </w:r>
      <w:r w:rsidRPr="00C9792A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основного</w:t>
      </w:r>
      <w:r w:rsidRPr="00C9792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792A">
        <w:rPr>
          <w:rFonts w:ascii="Times New Roman" w:eastAsia="Calibri" w:hAnsi="Times New Roman" w:cs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C9792A" w:rsidRPr="00C9792A" w:rsidRDefault="00C9792A" w:rsidP="00C9792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792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Постановления</w:t>
      </w:r>
      <w:r w:rsidRPr="00C9792A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  <w:u w:val="single"/>
        </w:rPr>
        <w:t>Приказы</w:t>
      </w:r>
      <w:r w:rsidRPr="00C9792A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C9792A" w:rsidRPr="00C9792A" w:rsidRDefault="00C9792A" w:rsidP="00C97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792A">
        <w:rPr>
          <w:rFonts w:ascii="Times New Roman" w:eastAsia="Calibri" w:hAnsi="Times New Roman" w:cs="Times New Roman"/>
          <w:color w:val="000000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</w:t>
      </w:r>
      <w:r w:rsidRPr="00C9792A">
        <w:rPr>
          <w:rFonts w:ascii="Times New Roman" w:eastAsia="Calibri" w:hAnsi="Times New Roman" w:cs="Times New Roman"/>
          <w:color w:val="000000"/>
          <w:sz w:val="24"/>
          <w:szCs w:val="24"/>
        </w:rPr>
        <w:t>20.08.2008 № 241, 30.08.2010 № 889, 03.06.2011 № 1994); 6,8,9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- приказ Минобрнауки России от 17.12.2010 </w:t>
      </w:r>
      <w:r w:rsidRPr="00C9792A">
        <w:rPr>
          <w:rFonts w:ascii="Times New Roman" w:eastAsia="Calibri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kern w:val="36"/>
          <w:sz w:val="24"/>
          <w:szCs w:val="24"/>
        </w:rPr>
      </w:pPr>
      <w:r w:rsidRPr="00C9792A">
        <w:rPr>
          <w:rFonts w:ascii="Times New Roman" w:eastAsia="Calibri" w:hAnsi="Times New Roman" w:cs="Times New Roman"/>
          <w:bCs/>
          <w:color w:val="373737"/>
          <w:sz w:val="24"/>
          <w:szCs w:val="24"/>
        </w:rPr>
        <w:t xml:space="preserve">- </w:t>
      </w:r>
      <w:r w:rsidRPr="00C9792A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приказ </w:t>
      </w:r>
      <w:r w:rsidRPr="00C9792A">
        <w:rPr>
          <w:rFonts w:ascii="Times New Roman" w:eastAsia="Calibri" w:hAnsi="Times New Roman" w:cs="Times New Roman"/>
          <w:kern w:val="36"/>
          <w:sz w:val="24"/>
          <w:szCs w:val="24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kern w:val="36"/>
          <w:sz w:val="24"/>
          <w:szCs w:val="24"/>
        </w:rPr>
        <w:t xml:space="preserve">- </w:t>
      </w:r>
      <w:r w:rsidRPr="00C9792A">
        <w:rPr>
          <w:rFonts w:ascii="Times New Roman" w:eastAsia="Calibri" w:hAnsi="Times New Roman" w:cs="Times New Roman"/>
          <w:sz w:val="24"/>
          <w:szCs w:val="24"/>
        </w:rPr>
        <w:t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9792A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- приказ </w:t>
      </w:r>
      <w:r w:rsidRPr="00C9792A">
        <w:rPr>
          <w:rFonts w:ascii="Times New Roman" w:eastAsia="Calibri" w:hAnsi="Times New Roman" w:cs="Times New Roman"/>
          <w:kern w:val="36"/>
          <w:sz w:val="24"/>
          <w:szCs w:val="24"/>
        </w:rPr>
        <w:t>Минобрнауки России от 31.03.2014 № 253 «</w:t>
      </w:r>
      <w:r w:rsidRPr="00C9792A">
        <w:rPr>
          <w:rFonts w:ascii="Times New Roman" w:eastAsia="Calibri" w:hAnsi="Times New Roman" w:cs="Times New Roman"/>
          <w:sz w:val="24"/>
          <w:szCs w:val="24"/>
        </w:rPr>
        <w:t xml:space="preserve">Об утверждении федерального перечня учебников, рекомендуемых к использованию при реализации имеющих государственную </w:t>
      </w:r>
      <w:r w:rsidRPr="00C9792A">
        <w:rPr>
          <w:rFonts w:ascii="Times New Roman" w:eastAsia="Calibri" w:hAnsi="Times New Roman" w:cs="Times New Roman"/>
          <w:sz w:val="24"/>
          <w:szCs w:val="24"/>
        </w:rPr>
        <w:lastRenderedPageBreak/>
        <w:t>аккредитацию образовательных программ начального общего, основного общего, среднего общего образования»</w:t>
      </w:r>
      <w:r w:rsidRPr="00C9792A">
        <w:rPr>
          <w:rFonts w:ascii="Times New Roman" w:eastAsia="Calibri" w:hAnsi="Times New Roman" w:cs="Times New Roman"/>
          <w:kern w:val="36"/>
          <w:sz w:val="24"/>
          <w:szCs w:val="24"/>
        </w:rPr>
        <w:t>;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C9792A">
        <w:rPr>
          <w:rFonts w:ascii="Times New Roman" w:eastAsia="Calibri" w:hAnsi="Times New Roman" w:cs="Times New Roman"/>
          <w:sz w:val="24"/>
          <w:szCs w:val="24"/>
        </w:rPr>
        <w:t xml:space="preserve">- приказ Минобрнауки России от 09.01.2014 г. № 2 «Об утверждении порядка </w:t>
      </w:r>
      <w:r w:rsidRPr="00C9792A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C9792A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- приказ </w:t>
      </w:r>
      <w:r w:rsidRPr="00C9792A">
        <w:rPr>
          <w:rFonts w:ascii="Times New Roman" w:eastAsia="Calibri" w:hAnsi="Times New Roman" w:cs="Times New Roman"/>
          <w:sz w:val="24"/>
          <w:szCs w:val="24"/>
        </w:rPr>
        <w:t xml:space="preserve">Минобрнауки России </w:t>
      </w:r>
      <w:r w:rsidRPr="00C9792A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C9792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Письма: 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</w:rPr>
        <w:t>- письмо Минобразования России  от 31.10.2003 № 13-51-263/123 «Об оценивании  и аттестации учащихся, отнесенных по состоянию  здоровья к специальной медицинской группе для занятий физической культурой»;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 для курсов по выбору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792A">
        <w:rPr>
          <w:rFonts w:ascii="Times New Roman" w:eastAsia="Calibri" w:hAnsi="Times New Roman" w:cs="Times New Roman"/>
          <w:sz w:val="24"/>
          <w:szCs w:val="24"/>
        </w:rPr>
        <w:t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для внеур. деят.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9792A">
        <w:rPr>
          <w:rFonts w:ascii="Times New Roman" w:eastAsia="Calibri" w:hAnsi="Times New Roman" w:cs="Times New Roman"/>
          <w:bCs/>
          <w:sz w:val="24"/>
          <w:szCs w:val="24"/>
        </w:rPr>
        <w:t>- письмо  Минобрнауки России от 15.07.2014 № 08-888 «Об аттестации учащихся общеобразовательных организаций по учебному предмету «Физическая культура»;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9792A">
        <w:rPr>
          <w:rFonts w:ascii="Times New Roman" w:eastAsia="Calibri" w:hAnsi="Times New Roman" w:cs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C9792A" w:rsidRPr="00C9792A" w:rsidRDefault="00C9792A" w:rsidP="00C9792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9792A">
        <w:rPr>
          <w:rFonts w:ascii="Times New Roman" w:eastAsia="Calibri" w:hAnsi="Times New Roman" w:cs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C9792A" w:rsidRPr="00C9792A" w:rsidRDefault="00C9792A" w:rsidP="00C9792A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C9792A">
        <w:rPr>
          <w:rFonts w:ascii="Times New Roman" w:eastAsia="Calibri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C9792A" w:rsidRPr="00C9792A" w:rsidRDefault="00C9792A" w:rsidP="00C979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В учебном плане школы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внеурочной деятельностью в 8</w:t>
      </w:r>
      <w:r w:rsidRPr="00C97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рассчитан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C97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 </w:t>
      </w:r>
      <w:r w:rsidRPr="00C979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C979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 в неделю, 34 часа в год.</w:t>
      </w:r>
    </w:p>
    <w:p w:rsidR="00C9792A" w:rsidRPr="00C9792A" w:rsidRDefault="00C9792A" w:rsidP="00C9792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9792A" w:rsidRDefault="00C9792A" w:rsidP="00C9792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987D43" w:rsidRPr="00C9792A" w:rsidRDefault="00987D43" w:rsidP="00C9792A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Общая характеристика программы</w:t>
      </w:r>
      <w:r w:rsidR="00C979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987D43" w:rsidRPr="00C9792A" w:rsidRDefault="00987D43" w:rsidP="00C9792A">
      <w:pPr>
        <w:shd w:val="clear" w:color="auto" w:fill="FFFFFF"/>
        <w:spacing w:after="135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Программа</w:t>
      </w: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развивает всевиды речемыслительной </w:t>
      </w:r>
      <w:r w:rsid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д</w:t>
      </w: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еятельности:</w:t>
      </w:r>
      <w:r w:rsidRPr="00C979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коммуникативные</w:t>
      </w: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(владение культурой устной и письменной речи, умениями и навыками использования языка в жизненно важных для обучающихся сферах и ситуациях общения), </w:t>
      </w:r>
      <w:r w:rsidRPr="00C979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интеллектуальные</w:t>
      </w: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(сравнение и сопоставление, соотнесение, синтез, обобщение, абстрагирование, оценивание и классификация), </w:t>
      </w:r>
      <w:r w:rsidRPr="00C979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информационные</w:t>
      </w: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(умение работать с текстом находить и извлекать информацию из различных источников), </w:t>
      </w:r>
      <w:r w:rsidRPr="00C979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организационные</w:t>
      </w: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(умение формулировать цель деятельности, планировать её, осуществлять самоконтроль, самооценку, самокоррекцию).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 и задачи программы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Цель - </w:t>
      </w: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</w:t>
      </w:r>
      <w:r w:rsidRPr="00C979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необходимой речевой среды для творческой самореализации и социализации обучающихся.</w:t>
      </w:r>
    </w:p>
    <w:p w:rsidR="00406D0D" w:rsidRDefault="00987D43" w:rsidP="00406D0D">
      <w:pPr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C979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Задачи:</w:t>
      </w:r>
    </w:p>
    <w:p w:rsidR="00987D43" w:rsidRPr="00C9792A" w:rsidRDefault="00987D43" w:rsidP="00406D0D">
      <w:pPr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Обучающие:</w:t>
      </w:r>
    </w:p>
    <w:p w:rsidR="00987D43" w:rsidRPr="00C9792A" w:rsidRDefault="00987D43" w:rsidP="00987D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и формирование языковой личности;</w:t>
      </w:r>
    </w:p>
    <w:p w:rsidR="00987D43" w:rsidRPr="00C9792A" w:rsidRDefault="00987D43" w:rsidP="00987D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интереса к родному слову, к содержанию внеурочной деятельности;</w:t>
      </w:r>
    </w:p>
    <w:p w:rsidR="00987D43" w:rsidRPr="00C9792A" w:rsidRDefault="00987D43" w:rsidP="00987D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понимания важности изучаемого языка в современном мире и потребности пользоваться им как средством общения, познания, самореализации и социальной адаптации;</w:t>
      </w:r>
    </w:p>
    <w:p w:rsidR="00987D43" w:rsidRPr="00C9792A" w:rsidRDefault="00987D43" w:rsidP="00987D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создание ситуации достижения успеха в индивидуальной и групповой деятельности;</w:t>
      </w:r>
    </w:p>
    <w:p w:rsidR="00987D43" w:rsidRPr="00C9792A" w:rsidRDefault="00987D43" w:rsidP="00987D4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расширение знаний, умений, навыков по разделам науки о языке (фонетике, лексике, фразеологии, словообразованию, морфологии, синтаксису);</w:t>
      </w:r>
    </w:p>
    <w:p w:rsidR="00C9792A" w:rsidRDefault="00987D43" w:rsidP="00987D43">
      <w:pPr>
        <w:numPr>
          <w:ilvl w:val="0"/>
          <w:numId w:val="2"/>
        </w:numPr>
        <w:shd w:val="clear" w:color="auto" w:fill="FFFFFF"/>
        <w:spacing w:before="100" w:beforeAutospacing="1" w:after="135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развитие творческих способностей школьников по созданию устных и письменных текстов разных типов, стилей речи и жанров с учётом замысла, адресата и ситуации общения;</w:t>
      </w:r>
    </w:p>
    <w:p w:rsidR="006E7190" w:rsidRDefault="00987D43" w:rsidP="00406D0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Воспитывающие:</w:t>
      </w:r>
    </w:p>
    <w:p w:rsidR="00406D0D" w:rsidRPr="006E7190" w:rsidRDefault="00406D0D" w:rsidP="00406D0D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87D43" w:rsidRPr="00C9792A" w:rsidRDefault="00987D43" w:rsidP="00406D0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любви и уважения к родному языку;</w:t>
      </w:r>
    </w:p>
    <w:p w:rsidR="00987D43" w:rsidRPr="00C9792A" w:rsidRDefault="00987D43" w:rsidP="00406D0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умения слушать и понимать текст;</w:t>
      </w:r>
    </w:p>
    <w:p w:rsidR="00987D43" w:rsidRPr="00C9792A" w:rsidRDefault="00987D43" w:rsidP="00406D0D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воспитание потребности в речевом самосовершенствовании.</w:t>
      </w:r>
    </w:p>
    <w:p w:rsidR="00987D43" w:rsidRPr="00C9792A" w:rsidRDefault="00987D43" w:rsidP="00406D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Развивающие:</w:t>
      </w:r>
    </w:p>
    <w:p w:rsidR="00987D43" w:rsidRPr="00C9792A" w:rsidRDefault="00987D43" w:rsidP="00406D0D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умение свободно пользоваться словарями различных типов, справочной литературой и поисковыми редакторами в интернете;</w:t>
      </w:r>
    </w:p>
    <w:p w:rsidR="00987D43" w:rsidRPr="00C9792A" w:rsidRDefault="00987D43" w:rsidP="00406D0D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 представления о прекрасном в языке и речи;</w:t>
      </w:r>
    </w:p>
    <w:p w:rsidR="00987D43" w:rsidRPr="00C9792A" w:rsidRDefault="00987D43" w:rsidP="00406D0D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приобщать учащихся к самостоятельной исследовательской работе.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внеурочной деятельности позволяет реализовать личностно-ориентированный, системно-деятельностный подходы.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Особенности программы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программе выделяются три смысловых блока: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“Путь к слову”;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“От слова к тексту”;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“От готового текста – к собственному тексту”.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Блок “Путь к слову” подводит учащихся к осмыслению своего словарного запаса и обогащению его новыми словами, способствует повышению языковой культуры, формированию внимательного отношения, уважения и любви к родному слову. В занимательной форме задания знакомят со словом одновременно в пяти аспектах: орфографическом, лексикосемантическом, орфоэпическом, синтаксическом и этимологическом. Слова интересны для детей, в них они находят новый, неизвестный им ранее смысл.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Изучаются слова по тематическим направлениям, например: “Слово о Родине” (“...о космосе”, “...о детстве”, “о мире...”, “...о жизни”, “...о человеке”, “...о памяти”, “...о совести”). Рассматриваются они в структуре словосочетаний, предложений, небольших текстов.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Подбор синонимов, антонимов, выбор для выражения своей мысли более точных слов, соответствующих стилю высказывания, творческие задания – и это работа со словом. Через слово, мастерство владения словом школьники открывают для себя всё прекрасное, что даёт нам жизнь.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Блок “От слова к тексту” даёт представление о тексте, о таких нетрадиционных жанрах школьных сочинений, как письмо, отзыв, эссе, аннотация, рецензия. Обучающиеся вникают и в содержание, и в смысл, и в логику высказывания, ищут связи, то есть осознают всё то, чем утверждается единство текста. Несомненно, в процессе работы с текстом формируется коммуникативная компетенция учащихся, развивается дар слова. На этом этапе ведётся работа с текстами, способствующими духовно-нравственному развитию учащихся, соответствующими возрастным особенностям школьников, вместе с тем содержащими что-то новое в интеллектуальном и эмоциональном плане и при возможности актуальными на момент использования. Это могут быть тексты об известных людях, науке, слове, словарях. Работа над текстом начинается не с его разбора, а с анализа восприятия ребят. Они говорят о себе: о своих чувствах, переживаниях, ощущениях; они пытаются понять, почему чувствуют и думают так, а не иначе. Без выражения собственного состояния, настроения невозможно научить детей по-настоящему чувствовать слово и хорошо владеть им. Ведь для каждого человека самое интересное, в конечном счёте, - это он сам. Текст для разбора должен быть связан с пережитым интересом и живым впечатлением. Текст позволяет развивать как речь учащихся, так и их логическое мышление, самостоятельность, учит думать, стремиться к творчеству. Творчество – норма детского развития.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Следующий блок программы “От готового текста – к собственному тексту” способствует повышению творческого потенциала школьников, обогащению их активного словарного запаса. Учит логически связно излагать мысли и письменно их выражать, что является большой проблемой для учащихся. Им предлагается создавать тексты, выявляющие собственную жизненную позицию, определённые отношения, например, к каким-либо явлениям действительности или качествам человека. В творческих работах отражается внутренний мир школьника, по ним можно проследить развитие ученика, формирование его мировоззрения, отношения к жизни.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Результат всей проводимой работы – коллективный проект: создание сборника творческих работ учащихся “Мастерская слова”.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внеурочной деятельности позволяет выявить индивидуальные особенности каждого школьника, проводить работу с максимальной заинтересованностью обучающихся, добиваться у каждого ученика творческого удовлетворения и стремления к дальнейшему саморазвитию.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Поиск личностных изменений, личностных динамик - ценность разработанной программы.</w:t>
      </w:r>
    </w:p>
    <w:p w:rsidR="00987D43" w:rsidRPr="00C9792A" w:rsidRDefault="00987D43" w:rsidP="00987D43">
      <w:pPr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C9792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Организация деятельности учащихся основывается на дидактических принципах:</w:t>
      </w:r>
    </w:p>
    <w:p w:rsidR="00987D43" w:rsidRPr="00C9792A" w:rsidRDefault="00987D43" w:rsidP="00987D4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принцип психологической комфортности;</w:t>
      </w:r>
    </w:p>
    <w:p w:rsidR="00987D43" w:rsidRPr="00C9792A" w:rsidRDefault="00987D43" w:rsidP="00987D4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принцип непрерывности образования и воспитания личностных качеств учащегося;</w:t>
      </w:r>
    </w:p>
    <w:p w:rsidR="00987D43" w:rsidRPr="00C9792A" w:rsidRDefault="00987D43" w:rsidP="00987D4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принцип вариативности;</w:t>
      </w:r>
    </w:p>
    <w:p w:rsidR="00987D43" w:rsidRPr="00C9792A" w:rsidRDefault="00987D43" w:rsidP="00987D4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принцип сочетания коллективных, групповых и индивидуальных форм работы;</w:t>
      </w:r>
    </w:p>
    <w:p w:rsidR="00987D43" w:rsidRPr="00C9792A" w:rsidRDefault="00987D43" w:rsidP="00987D4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принцип связи теории с практикой;</w:t>
      </w:r>
    </w:p>
    <w:p w:rsidR="00987D43" w:rsidRPr="00C9792A" w:rsidRDefault="00987D43" w:rsidP="00987D43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принцип творчества.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Данный курс позволяет наиболее успешно применять индивидуальный подход к каждому ученику с учётом его способностей, более полно удовлетворять познавательные и жизненные интересы учащихся.</w:t>
      </w:r>
    </w:p>
    <w:p w:rsidR="00987D43" w:rsidRPr="00C9792A" w:rsidRDefault="00987D43" w:rsidP="00987D43">
      <w:pPr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C9792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Формы организации занятий</w:t>
      </w:r>
    </w:p>
    <w:p w:rsidR="00987D43" w:rsidRPr="00C9792A" w:rsidRDefault="00987D43" w:rsidP="00987D4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лекции, беседы, тренинги;</w:t>
      </w:r>
    </w:p>
    <w:p w:rsidR="00987D43" w:rsidRPr="00C9792A" w:rsidRDefault="00987D43" w:rsidP="00987D4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экскурсии в библиотеку;</w:t>
      </w:r>
    </w:p>
    <w:p w:rsidR="00987D43" w:rsidRPr="00C9792A" w:rsidRDefault="00987D43" w:rsidP="00987D4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игры-конкурсы, викторины, </w:t>
      </w:r>
    </w:p>
    <w:p w:rsidR="00987D43" w:rsidRPr="00C9792A" w:rsidRDefault="00987D43" w:rsidP="00987D4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практические занятия с использованием игровых элементов, дидактических и раздаточных материалов, пословиц и поговорок, считалок, кроссвордов, головоломок, сказок;</w:t>
      </w:r>
    </w:p>
    <w:p w:rsidR="00987D43" w:rsidRPr="00C9792A" w:rsidRDefault="00987D43" w:rsidP="00987D4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 текстов;</w:t>
      </w:r>
    </w:p>
    <w:p w:rsidR="00987D43" w:rsidRPr="00C9792A" w:rsidRDefault="00987D43" w:rsidP="00987D43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самостоятельная работа (индивидуальная и групповая.) Интерес учащихся поддерживается удачно подобранными текстами (например, “Притча о талантах), внесением творческого элемента в занятия (объясни поговорку “Зарыл талант в землю”), лингвистическими играми, самостоятельным составлением кроссвордов, головоломок, шарад, ребусов.</w:t>
      </w:r>
    </w:p>
    <w:p w:rsidR="00987D43" w:rsidRPr="00C9792A" w:rsidRDefault="00987D43" w:rsidP="00987D43">
      <w:pPr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C9792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Виды деятельности</w:t>
      </w:r>
    </w:p>
    <w:p w:rsidR="00987D43" w:rsidRPr="00C9792A" w:rsidRDefault="00987D43" w:rsidP="00987D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поисково-исследовательская;</w:t>
      </w:r>
    </w:p>
    <w:p w:rsidR="00987D43" w:rsidRPr="00C9792A" w:rsidRDefault="00987D43" w:rsidP="00987D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игровая;</w:t>
      </w:r>
    </w:p>
    <w:p w:rsidR="00987D43" w:rsidRPr="00C9792A" w:rsidRDefault="00987D43" w:rsidP="00987D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познавательная;</w:t>
      </w:r>
    </w:p>
    <w:p w:rsidR="00987D43" w:rsidRPr="00C9792A" w:rsidRDefault="00987D43" w:rsidP="00987D4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проблемно-ценностное общение.</w:t>
      </w:r>
    </w:p>
    <w:p w:rsidR="00987D43" w:rsidRPr="00C9792A" w:rsidRDefault="00987D43" w:rsidP="00987D43">
      <w:pPr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C9792A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>Основные методы и технологии</w:t>
      </w:r>
    </w:p>
    <w:p w:rsidR="00987D43" w:rsidRPr="00C9792A" w:rsidRDefault="00987D43" w:rsidP="00987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проектное обучение;</w:t>
      </w:r>
    </w:p>
    <w:p w:rsidR="00987D43" w:rsidRPr="00C9792A" w:rsidRDefault="00987D43" w:rsidP="00987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саморазвитие личности;</w:t>
      </w:r>
    </w:p>
    <w:p w:rsidR="00987D43" w:rsidRPr="00C9792A" w:rsidRDefault="00987D43" w:rsidP="00987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развивающее обучение;</w:t>
      </w:r>
    </w:p>
    <w:p w:rsidR="00987D43" w:rsidRPr="00C9792A" w:rsidRDefault="00987D43" w:rsidP="00987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технология обучения в сотрудничестве;</w:t>
      </w:r>
    </w:p>
    <w:p w:rsidR="00987D43" w:rsidRPr="00C9792A" w:rsidRDefault="00987D43" w:rsidP="00987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игровые технологии;</w:t>
      </w:r>
    </w:p>
    <w:p w:rsidR="00987D43" w:rsidRPr="00C9792A" w:rsidRDefault="00987D43" w:rsidP="00987D43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информационно-коммуникативные технологии.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:rsidR="00987D43" w:rsidRPr="00C9792A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979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Программа “Развиваем дар слова” для учащихся 6 – 7 классов рассчитана на 1 год (35 часов), реализуется через план внеурочной деятельности. Занятия проходят 1 раз в неделю во второй половине дня.</w:t>
      </w:r>
    </w:p>
    <w:p w:rsidR="006E7190" w:rsidRPr="006E7190" w:rsidRDefault="006E7190" w:rsidP="006E719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Раздел  </w:t>
      </w:r>
      <w:r w:rsidRPr="006E71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en-US" w:eastAsia="ru-RU"/>
        </w:rPr>
        <w:t>III</w:t>
      </w:r>
      <w:r w:rsidRPr="006E71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987D43" w:rsidRPr="006E7190" w:rsidRDefault="00987D43" w:rsidP="006E7190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Требования к планируемым результатам изучения программы</w:t>
      </w:r>
    </w:p>
    <w:p w:rsidR="00987D43" w:rsidRPr="006E7190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Будущее самоопределение учащегося, его успешная творческая самореализация во многом зависят от стремления к приобретению новых знаний и умений. При этом важны коммуникативные навыки, самоконтроль и самооценивание, развитие творческих способностей. Программа внеурочной деятельности “Развиваем дар слова” направлена на формирование личностных, метапредметных и предметных результатов обучающихся.</w:t>
      </w:r>
    </w:p>
    <w:p w:rsidR="00987D43" w:rsidRPr="006E7190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Требования к уровню подготовки обучающихся</w:t>
      </w:r>
    </w:p>
    <w:p w:rsidR="00987D43" w:rsidRPr="006E7190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987D43" w:rsidRPr="006E7190" w:rsidRDefault="00987D43" w:rsidP="00987D4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эстетической ценности русского языка; уважительное отношение к родному слову;</w:t>
      </w:r>
    </w:p>
    <w:p w:rsidR="00987D43" w:rsidRPr="006E7190" w:rsidRDefault="00987D43" w:rsidP="00987D4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 </w:t>
      </w: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чувствовать</w:t>
      </w: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красоту и выразительность речи, </w:t>
      </w: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стремление </w:t>
      </w: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совершенствованию собственной речи;</w:t>
      </w:r>
    </w:p>
    <w:p w:rsidR="00987D43" w:rsidRPr="006E7190" w:rsidRDefault="00987D43" w:rsidP="00987D4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любовь</w:t>
      </w: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 </w:t>
      </w: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уважение</w:t>
      </w: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 Отечеству, его языку, культуре;</w:t>
      </w:r>
    </w:p>
    <w:p w:rsidR="00987D43" w:rsidRPr="006E7190" w:rsidRDefault="00987D43" w:rsidP="00987D4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интерес</w:t>
      </w: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 чтению, к ведению диалога с автором текста; </w:t>
      </w: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потребность</w:t>
      </w: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чтении;</w:t>
      </w:r>
    </w:p>
    <w:p w:rsidR="00987D43" w:rsidRPr="006E7190" w:rsidRDefault="00987D43" w:rsidP="00987D4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интерес</w:t>
      </w: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 письму, к созданию собственных текстов, к письменной форме общения;</w:t>
      </w:r>
    </w:p>
    <w:p w:rsidR="00987D43" w:rsidRPr="006E7190" w:rsidRDefault="00987D43" w:rsidP="00987D43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осознание</w:t>
      </w: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ответственности за произнесённое и написанное слово.</w:t>
      </w:r>
    </w:p>
    <w:p w:rsidR="00987D43" w:rsidRPr="006E7190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 результаты</w:t>
      </w:r>
    </w:p>
    <w:p w:rsidR="00987D43" w:rsidRPr="006E7190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Регулятивные УУД:</w:t>
      </w:r>
    </w:p>
    <w:p w:rsidR="00987D43" w:rsidRPr="006E7190" w:rsidRDefault="00987D43" w:rsidP="00987D4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формулировать тему и цели урока;</w:t>
      </w:r>
    </w:p>
    <w:p w:rsidR="00987D43" w:rsidRPr="006E7190" w:rsidRDefault="00987D43" w:rsidP="00987D4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решения учебной проблемы совместно с учителем;</w:t>
      </w:r>
    </w:p>
    <w:p w:rsidR="00987D43" w:rsidRPr="006E7190" w:rsidRDefault="00987D43" w:rsidP="00987D4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по плану, сверяя свои действия с целью, корректировать свою деятельность;</w:t>
      </w:r>
    </w:p>
    <w:p w:rsidR="00987D43" w:rsidRPr="006E7190" w:rsidRDefault="00987D43" w:rsidP="00987D43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987D43" w:rsidRPr="006E7190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Познавательные УУД:</w:t>
      </w:r>
    </w:p>
    <w:p w:rsidR="00987D43" w:rsidRPr="006E7190" w:rsidRDefault="00987D43" w:rsidP="00987D4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перерабатывать и преобразовывать информацию из одной формы в другую (составлять план, таблицу, схему);</w:t>
      </w:r>
    </w:p>
    <w:p w:rsidR="00987D43" w:rsidRPr="006E7190" w:rsidRDefault="00987D43" w:rsidP="00987D4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пользоваться словарями, справочниками;</w:t>
      </w:r>
    </w:p>
    <w:p w:rsidR="00987D43" w:rsidRPr="006E7190" w:rsidRDefault="00987D43" w:rsidP="00987D4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осуществлять анализ и синтез;</w:t>
      </w:r>
    </w:p>
    <w:p w:rsidR="00987D43" w:rsidRPr="006E7190" w:rsidRDefault="00987D43" w:rsidP="00987D4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устанавливать причинно-следственные связи;</w:t>
      </w:r>
    </w:p>
    <w:p w:rsidR="00987D43" w:rsidRPr="006E7190" w:rsidRDefault="00987D43" w:rsidP="00987D43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строить рассуждения;</w:t>
      </w:r>
    </w:p>
    <w:p w:rsidR="00987D43" w:rsidRPr="006E7190" w:rsidRDefault="00987D43" w:rsidP="00987D43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Коммуникативные УУД:</w:t>
      </w:r>
    </w:p>
    <w:p w:rsidR="00987D43" w:rsidRPr="006E7190" w:rsidRDefault="00987D43" w:rsidP="00987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задач; владеть монологической и диалогической формами речи.</w:t>
      </w:r>
    </w:p>
    <w:p w:rsidR="00987D43" w:rsidRPr="006E7190" w:rsidRDefault="00987D43" w:rsidP="00987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высказывать и обосновывать свою точку зрения;</w:t>
      </w:r>
    </w:p>
    <w:p w:rsidR="00987D43" w:rsidRPr="006E7190" w:rsidRDefault="00987D43" w:rsidP="00987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987D43" w:rsidRPr="006E7190" w:rsidRDefault="00987D43" w:rsidP="00987D43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договариваться и приходить к общему решению в совместной деятельности;</w:t>
      </w:r>
    </w:p>
    <w:p w:rsidR="00406D0D" w:rsidRDefault="00987D43" w:rsidP="00987D43">
      <w:pPr>
        <w:numPr>
          <w:ilvl w:val="0"/>
          <w:numId w:val="12"/>
        </w:numPr>
        <w:shd w:val="clear" w:color="auto" w:fill="FFFFFF"/>
        <w:spacing w:before="100" w:beforeAutospacing="1" w:after="135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задавать вопросы.</w:t>
      </w:r>
    </w:p>
    <w:p w:rsidR="00D16DCA" w:rsidRDefault="00D16DCA" w:rsidP="00D16DCA">
      <w:pPr>
        <w:shd w:val="clear" w:color="auto" w:fill="FFFFFF"/>
        <w:spacing w:before="100" w:beforeAutospacing="1" w:after="135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987D43" w:rsidRPr="00406D0D" w:rsidRDefault="00987D43" w:rsidP="00406D0D">
      <w:pPr>
        <w:shd w:val="clear" w:color="auto" w:fill="FFFFFF"/>
        <w:spacing w:before="100" w:beforeAutospacing="1" w:after="135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Предметные результаты:</w:t>
      </w:r>
    </w:p>
    <w:p w:rsidR="00987D43" w:rsidRPr="006E7190" w:rsidRDefault="00987D43" w:rsidP="00987D4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 русском языке как языке русского народа, государственном языке Российской Федерации, средстве межнационального общения, консолидации и единения народов России;</w:t>
      </w:r>
    </w:p>
    <w:p w:rsidR="00987D43" w:rsidRPr="006E7190" w:rsidRDefault="00987D43" w:rsidP="00987D4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понимание определяющей роли языка в развитии интеллектуальных и творческих способностей личности, при получении образования, а также роли русского языка в процессе самообразования;</w:t>
      </w:r>
    </w:p>
    <w:p w:rsidR="00987D43" w:rsidRPr="006E7190" w:rsidRDefault="00987D43" w:rsidP="00987D4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формирование навыков создания собственного текста в различных жанрах публицистики и художественной литературы;</w:t>
      </w:r>
    </w:p>
    <w:p w:rsidR="00987D43" w:rsidRPr="006E7190" w:rsidRDefault="00987D43" w:rsidP="00987D4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проведение различных видов анализа слова, многоаспектного анализа текста с точки зрения его основных признаков и структуры, принадлежности к определённым функциональным стилям;</w:t>
      </w:r>
    </w:p>
    <w:p w:rsidR="00987D43" w:rsidRPr="006E7190" w:rsidRDefault="00987D43" w:rsidP="00987D43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E719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извлечение необходимой информации из словарей, использование её в различных видах деятельности</w:t>
      </w:r>
    </w:p>
    <w:p w:rsidR="00406D0D" w:rsidRPr="00406D0D" w:rsidRDefault="00406D0D" w:rsidP="00406D0D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406D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06D0D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06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Содержание программы</w:t>
      </w:r>
    </w:p>
    <w:p w:rsidR="00406D0D" w:rsidRPr="00406D0D" w:rsidRDefault="00406D0D" w:rsidP="00406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</w:t>
      </w: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</w:p>
    <w:p w:rsidR="00406D0D" w:rsidRPr="00406D0D" w:rsidRDefault="00406D0D" w:rsidP="00406D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Вводное занятие</w:t>
      </w:r>
      <w:r w:rsidRPr="00406D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406D0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Слово о нас </w:t>
      </w:r>
      <w:r w:rsidRPr="00406D0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Озадачах курса и планах работы на учебный год.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проведение диагностики словарного запаса учащихся.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06D0D" w:rsidRPr="00406D0D" w:rsidRDefault="00406D0D" w:rsidP="00406D0D">
      <w:pPr>
        <w:numPr>
          <w:ilvl w:val="0"/>
          <w:numId w:val="1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Путь к слову  (13 часов)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 1.</w:t>
      </w:r>
      <w:r w:rsidRPr="00406D0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Слово о слове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(2ч.)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есть слово? («Солнце языковой системы»). Уточнение понятия о лексическом значении слов. Обогащение словарного запаса учащихся. Писатели, поэты и учёные о богатстве и выразительности русского слова.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часть: 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тренинг</w:t>
      </w: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 «Слово – это…» (продолжи предложение), конкурс чтецов. Индивидуальный проект «Путешествие в мир слова».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Слово о словарях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словарей. Работа с лингвистическими словарями  русского языка. Рольэнциклопедических и лингвистических словарей. </w:t>
      </w:r>
      <w:r w:rsidRPr="00406D0D">
        <w:rPr>
          <w:rFonts w:ascii="Times New Roman" w:eastAsia="Calibri" w:hAnsi="Times New Roman" w:cs="Times New Roman"/>
          <w:sz w:val="24"/>
          <w:szCs w:val="24"/>
        </w:rPr>
        <w:t>Орфографический словарь – наш помощник.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  экскурсия в школьную библиотеку «Знакомство со словарями». Орфографические задачи, тесты, кроссворды, ребусы. Нахождение слова в разных словарях.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3. 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 истокам слова (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 о науке этимологии. Строение словарной статьи этимологического словаря. Работа с различными этимологическими и историческими словарями.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</w:t>
      </w:r>
      <w:r w:rsidRPr="00406D0D">
        <w:rPr>
          <w:rFonts w:ascii="Times New Roman" w:eastAsia="Calibri" w:hAnsi="Times New Roman" w:cs="Times New Roman"/>
          <w:sz w:val="24"/>
          <w:szCs w:val="24"/>
        </w:rPr>
        <w:t>ингвистическая игра «Происхождение слов».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4. 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Культура слова 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современными нормами русского литературного произношения. Орфоэпический словарь, его основные свойства и функции.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викторина «Давайте говорить правильно» (по выявлению уровня орфоэпической культуры учащихся).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5. 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Слово…и «слова-родственники». «Чужие слова»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(2ч.)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Однокоренные слова. Формы одного и того же слова. Способы образования родственных слов. Омонимичные корни. 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особенностями строения словарной статьи словаря иностранных слов. Введение понятия «устойчивые обороты». Исследовательская работа со словарем иностранных слов и  определением значения этих слов.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групповой проект «Секреты родственных 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слов» (работа со словами, например: родник, родина, родня.Что общего?)Индивидуальный проект «Определи значение иностранных слов». Игра «Третий лишний».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6. 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Слова-омонимы и многозначные слова 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Рассказ о свойстве « многозначность слова», о строении словарной статьи толкового словаря. Выделение отличительных признаков многозначности и омонимии. Работа с толковыми словарями.  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проект «Слова-близнецы». Игра «Прямое и переносное значение слов».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Слово и его синонимы, антонимы, паронимы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особенностей синонимического ряда слов. Работа со словами-синонимами и правильным употреблением  их в речи. Работа со «Словарем  антонимов русского языка». Знакомство с понятием «паронимы». Виды паронимов и способы их образования. Беседа о правильном употреблении паронимов в устной и письменной речи.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 «На карнавале слов». Групповой проект «Слова-друзья»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8.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Слово во фразеологических оборотах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(2ч.)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особенностей фразеологических сочетаний. Беседа о правильном употреблении фразеологизмов  в речи. Понятия «крылатые выражения», «афоризмы». 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фразеологический КВН.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Роль слова в тексте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(2ч.)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Calibri" w:hAnsi="Times New Roman" w:cs="Times New Roman"/>
          <w:sz w:val="24"/>
          <w:szCs w:val="24"/>
        </w:rPr>
        <w:t>Понимание роли слова в устном народном творчестве (пословицах и поговорках, загадках, скороговорках, притчах, легендах, приметах, в русских народных песнях, сказках). Знакомство со сказителями сказок. Слово в названиях произведений классической и современной литературы (поэзия, проза). Слово в текстах художественной литературы. Понятия: живая народная речь, литературный язык, анализ литературных образцов.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строк народной речи в произведениях А.С. Пушкина, Н.В.Гоголя. Конкурс на сказывание сказок.  Индивидуальный проект «Русские сказочники».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6D0D" w:rsidRPr="00406D0D" w:rsidRDefault="00406D0D" w:rsidP="00406D0D">
      <w:pPr>
        <w:numPr>
          <w:ilvl w:val="0"/>
          <w:numId w:val="14"/>
        </w:numPr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06D0D">
        <w:rPr>
          <w:rFonts w:ascii="Times New Roman" w:eastAsia="Calibri" w:hAnsi="Times New Roman" w:cs="Times New Roman"/>
          <w:b/>
          <w:sz w:val="24"/>
          <w:szCs w:val="24"/>
        </w:rPr>
        <w:t>От слова к тексту (7ч 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глубь текста 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(2ч.)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Тема, основная мысль, авторская позиция. Смысловые части текста, микротема, абзац. План текста: простой, сложный, тезисный. Способы связи предложений в тексте. Средства связи предложений в тексте.</w:t>
      </w: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 Лексические средства связи (контекстуальные синонимы). Морфологические средства создания выразительности текста (существительные, прилагательные). Типы связи. Цепная и параллельная связь. Интонация и логическое ударение. Смысловая связь.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определение  темы, идеи, смысла заглавия, с помощью учителя  -  смысла целого или крупных частей прочитанного произведения. Определение микротем, установление последовательности событий, описываемых явлений в тексте, понимание смыслового содержания при объединении самостоятельно прочитанных частей произведения, выбор из текста произведения наиболее интересных и значимых отрывков для последующего анализа и объяснения. Коллективное и парное составление плана произведения. Ответы на вопросы обобщающего характера. Подбор иллюстраций к отдельным частям произведения. Игра «Пазлы».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11.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Типология текстов 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Calibri" w:hAnsi="Times New Roman" w:cs="Times New Roman"/>
          <w:sz w:val="24"/>
          <w:szCs w:val="24"/>
        </w:rPr>
        <w:t>Типы речи.</w:t>
      </w:r>
      <w:r w:rsidRPr="00406D0D">
        <w:rPr>
          <w:rFonts w:ascii="Times New Roman" w:eastAsia="Calibri" w:hAnsi="Times New Roman" w:cs="Times New Roman"/>
          <w:sz w:val="24"/>
          <w:szCs w:val="24"/>
        </w:rPr>
        <w:br/>
        <w:t>Определение типа текста (повествование, описание, рассуждение). Тексты смешанного типа. Сочинение-повествование. Сочинение-описание. Сочинение-рассуждение.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часть: 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типологический анализ предложенных текстов, «сжимание» текста, редактирование текста с целью предупреждения логико-композиционных ошибок в сочинении.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Стили текста. Основные черты</w:t>
      </w:r>
      <w:r w:rsidRPr="00406D0D">
        <w:rPr>
          <w:rFonts w:ascii="Times New Roman" w:eastAsia="Calibri" w:hAnsi="Times New Roman" w:cs="Times New Roman"/>
          <w:i/>
          <w:sz w:val="24"/>
          <w:szCs w:val="24"/>
        </w:rPr>
        <w:t>(2ч.)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Стилистика как наука, позволяющая  выразить мысль по-разному, различными языковыми средствами. Определение стилей (разговорный, официально-деловой, публицистический, научный, </w:t>
      </w:r>
      <w:r w:rsidRPr="00406D0D">
        <w:rPr>
          <w:rFonts w:ascii="Times New Roman" w:eastAsia="Calibri" w:hAnsi="Times New Roman" w:cs="Times New Roman"/>
          <w:sz w:val="24"/>
          <w:szCs w:val="24"/>
        </w:rPr>
        <w:lastRenderedPageBreak/>
        <w:t>художественный) и их особенности. Изобразительно-выразительные средства языка в тексте: фонетические, лексические, морфологические, синтаксические, стилистические.</w:t>
      </w:r>
      <w:r w:rsidRPr="00406D0D">
        <w:rPr>
          <w:rFonts w:ascii="Times New Roman" w:eastAsia="Calibri" w:hAnsi="Times New Roman" w:cs="Times New Roman"/>
          <w:sz w:val="24"/>
          <w:szCs w:val="24"/>
        </w:rPr>
        <w:br/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 определение стилевой принадлежности текстов, творческие задания, развивающие оригинальность мышления.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13.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Языковые особенности разных стилей речи 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каждого функционального стиля: а) сфера применения; б) основные функции; в) ведущие стилевые черты; г) языковые особенности;   д) специфические формы (жанры).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 определение стилевой принадлежности текстов, «перевод» русских народных сказок («Курочка Ряба», «Колобок», «Репка») в различные стилевые пласты.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14.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Жанр текста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Жанры: 1) художественного стиля -  </w:t>
      </w:r>
      <w:r w:rsidRPr="00406D0D">
        <w:rPr>
          <w:rFonts w:ascii="Times New Roman" w:eastAsia="Calibri" w:hAnsi="Times New Roman" w:cs="Times New Roman"/>
          <w:sz w:val="24"/>
          <w:szCs w:val="24"/>
        </w:rPr>
        <w:t>рассказ, повесть, роман, стих, сонет, драма, сказка, трагедия, комедия, гимн, ода и др.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; 2) публицистического стиля</w:t>
      </w: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 -  статья, репортаж, очерк; 3) научного стиля -  статья, лекция, монография, учебник;  4) официально-делового -  приказ, заявление, служебная записка.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часть: 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задания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numPr>
          <w:ilvl w:val="0"/>
          <w:numId w:val="14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готового текста – к собственному тексту (12ч.)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15.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Модель создания речевого высказывания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(2ч.)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Calibri" w:hAnsi="Times New Roman" w:cs="Times New Roman"/>
          <w:sz w:val="24"/>
          <w:szCs w:val="24"/>
        </w:rPr>
        <w:t>Постижение основ риторики, умение отбирать материал, выделяя главное, опуская детали, избирая наиболее желательную форму языкового выражения. Знакомство с мастерами ораторского искусства, составление плана выступления.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часть: 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текста-послания для конкурса юных ораторов о том, что волнует, особенно интересует. Конкурс юных ораторов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16.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Творческое изложение 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Calibri" w:hAnsi="Times New Roman" w:cs="Times New Roman"/>
          <w:sz w:val="24"/>
          <w:szCs w:val="24"/>
        </w:rPr>
        <w:t>Сжатое изложение текстов публицистического характера.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 изложения с заданием ввести в текст описание местности, дать оценку поступков героев, высказать свое мнение о герое.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17.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Обучение написанию сочинения-миниатюры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материала к сочинению, его систематизация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написание сочинения – миниатюры 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предложенные темы (например:«Моё отношение к слову», или « Моя дорога в школу», или «В гостях у Ивана Грозного).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18.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Сочинение-анализ поэтического текста 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комплексный анализ поэтического текста.</w:t>
      </w: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 Анализ стихотворения Ф.И. Тютчева, А.А.Фета (по выбору).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tabs>
          <w:tab w:val="left" w:pos="184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19.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Сочинение-анализ эпизода 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(1ч.)</w:t>
      </w:r>
    </w:p>
    <w:p w:rsidR="00406D0D" w:rsidRPr="00406D0D" w:rsidRDefault="00406D0D" w:rsidP="00406D0D">
      <w:pPr>
        <w:tabs>
          <w:tab w:val="left" w:pos="18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Комплексный анализ прозаического текста.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Calibri" w:hAnsi="Times New Roman" w:cs="Times New Roman"/>
          <w:sz w:val="24"/>
          <w:szCs w:val="24"/>
        </w:rPr>
        <w:t>анализ рассказа (по выбору).</w:t>
      </w:r>
    </w:p>
    <w:p w:rsidR="00406D0D" w:rsidRPr="00406D0D" w:rsidRDefault="00406D0D" w:rsidP="00406D0D">
      <w:pPr>
        <w:tabs>
          <w:tab w:val="left" w:pos="18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20. 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Нетрадиционные жанры сочинений</w:t>
      </w: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(6ч.)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Письмо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Обобщение знаний о структуре писем. Языковые особенности построения письма. Общественная значимость письма в современном обществе.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письмо реальному адресату.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Дневниковые записи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Основные правила ведения, три разновидности использования дневника (собственно дневник, дневник писателя, литературные произведения в форме дневника).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дневника литературного персонажа.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Отзыв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жанр. Смысловые и структурные особенности жанра отзыва.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 на прочитанное произведение.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Аннотация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Формирование представления о структуре аннотации. Осознание  учащимися  её актуальности и ценности в общественной жизни.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Практическая часть: 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аннотации к художественному произведению (например,  по повести В. Железникова «Чучело» или по повести Г. Троепольского «Белый Бим Чёрное ухо»).</w:t>
      </w:r>
    </w:p>
    <w:p w:rsidR="00406D0D" w:rsidRPr="00406D0D" w:rsidRDefault="00406D0D" w:rsidP="00406D0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Эссе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жанр сочинений.</w:t>
      </w: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 Формирование  у учащихся представления  об эссе как публицистическом жанре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06D0D">
        <w:rPr>
          <w:rFonts w:ascii="Times New Roman" w:eastAsia="Calibri" w:hAnsi="Times New Roman" w:cs="Times New Roman"/>
          <w:sz w:val="24"/>
          <w:szCs w:val="24"/>
        </w:rPr>
        <w:t xml:space="preserve"> его особенностях.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Calibri" w:hAnsi="Times New Roman" w:cs="Times New Roman"/>
          <w:sz w:val="24"/>
          <w:szCs w:val="24"/>
        </w:rPr>
        <w:t>эссе «О времени и о себе» Что значит быть патриотом?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Составление памятки об особенностях жанра эссе: «Что такое эссе?»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21. </w:t>
      </w:r>
      <w:r w:rsidRPr="00406D0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Итоговое занятие «Как наше слово отзовётся…»(2ч.)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Выступления учащихся – защита проектов. </w:t>
      </w:r>
    </w:p>
    <w:p w:rsidR="00406D0D" w:rsidRPr="00406D0D" w:rsidRDefault="00406D0D" w:rsidP="00406D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0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Практическая часть:</w:t>
      </w:r>
      <w:r w:rsidRPr="00406D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коллективный проект: создание сборника творческих работ учащихся «Мастерская слова».</w:t>
      </w:r>
    </w:p>
    <w:p w:rsidR="00406D0D" w:rsidRPr="00406D0D" w:rsidRDefault="00406D0D" w:rsidP="00406D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06D0D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</w:t>
      </w:r>
    </w:p>
    <w:p w:rsidR="00406D0D" w:rsidRPr="00406D0D" w:rsidRDefault="00406D0D" w:rsidP="00406D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953"/>
        <w:gridCol w:w="993"/>
        <w:gridCol w:w="992"/>
        <w:gridCol w:w="1134"/>
      </w:tblGrid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Общее время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Практика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 «Слово о нас»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9640" w:type="dxa"/>
            <w:gridSpan w:val="5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06D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.Путь к слову 13ч</w:t>
            </w: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Слово о слове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Слово о словарях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К истокам слова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слова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Слово и «слова-родственники». «Чужие» слова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Слова-омонимы и многозначные слова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синонимы, антонимы, паронимы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Слово во фразеологических оборотах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Роль слова в тексте</w:t>
            </w:r>
          </w:p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1)Слово в устном народном творчестве</w:t>
            </w:r>
          </w:p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2)Слово в названиях произведений классической и современной литературы</w:t>
            </w:r>
          </w:p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3)Слово в текстах художественной литературы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6D0D" w:rsidRPr="00406D0D" w:rsidTr="006530F1">
        <w:tc>
          <w:tcPr>
            <w:tcW w:w="9640" w:type="dxa"/>
            <w:gridSpan w:val="5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406D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.От слова к тексту 7ч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В глубь текста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Типология текстов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Стили текста. Основные черты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Языковые особенности разных стилей речи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Жанр текста</w:t>
            </w:r>
          </w:p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1)Жанры художественного и публицистического стиля</w:t>
            </w:r>
          </w:p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2)Жанры официально-делового и научного стиля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9640" w:type="dxa"/>
            <w:gridSpan w:val="5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406D0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.От готового текста – к собственному тексту 12ч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Модель создания речевого высказывания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изложение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написанию сочинения-миниатюры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Сочинение-анализ поэтического текста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Сочинение-анализ эпизода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Нетрадиционные жанры сочинений. </w:t>
            </w:r>
          </w:p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1)Письмо</w:t>
            </w:r>
          </w:p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2)Дневниковые записи</w:t>
            </w:r>
          </w:p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3)Отзыв</w:t>
            </w:r>
          </w:p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4)Аннотация</w:t>
            </w:r>
          </w:p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5)Эссе как жанр сочинения. Особенности построения, языка, стиля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406D0D" w:rsidRPr="00406D0D" w:rsidTr="006530F1">
        <w:tc>
          <w:tcPr>
            <w:tcW w:w="568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953" w:type="dxa"/>
          </w:tcPr>
          <w:p w:rsidR="00406D0D" w:rsidRPr="00406D0D" w:rsidRDefault="00406D0D" w:rsidP="00406D0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 «Как наше слово отзовётся…»</w:t>
            </w:r>
          </w:p>
        </w:tc>
        <w:tc>
          <w:tcPr>
            <w:tcW w:w="993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6D0D" w:rsidRPr="00406D0D" w:rsidTr="006530F1">
        <w:tc>
          <w:tcPr>
            <w:tcW w:w="6521" w:type="dxa"/>
            <w:gridSpan w:val="2"/>
          </w:tcPr>
          <w:p w:rsidR="00406D0D" w:rsidRPr="00406D0D" w:rsidRDefault="00406D0D" w:rsidP="00406D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6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19" w:type="dxa"/>
            <w:gridSpan w:val="3"/>
          </w:tcPr>
          <w:p w:rsidR="00406D0D" w:rsidRPr="00406D0D" w:rsidRDefault="00406D0D" w:rsidP="00406D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6D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часов</w:t>
            </w:r>
          </w:p>
        </w:tc>
      </w:tr>
    </w:tbl>
    <w:p w:rsidR="001771B1" w:rsidRDefault="001771B1" w:rsidP="00406D0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sectPr w:rsidR="001771B1" w:rsidSect="00406D0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06D0D" w:rsidRDefault="001771B1" w:rsidP="00406D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771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object w:dxaOrig="15351" w:dyaOrig="95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7.35pt;height:475.45pt" o:ole="">
            <v:imagedata r:id="rId6" o:title=""/>
          </v:shape>
          <o:OLEObject Type="Embed" ProgID="Word.Document.8" ShapeID="_x0000_i1025" DrawAspect="Content" ObjectID="_1597826747" r:id="rId7">
            <o:FieldCodes>\s</o:FieldCodes>
          </o:OLEObject>
        </w:object>
      </w:r>
    </w:p>
    <w:p w:rsidR="001771B1" w:rsidRDefault="001771B1" w:rsidP="00406D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771B1" w:rsidRDefault="001771B1" w:rsidP="00406D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771B1" w:rsidRDefault="001771B1" w:rsidP="00406D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134"/>
        <w:gridCol w:w="1559"/>
        <w:gridCol w:w="1984"/>
        <w:gridCol w:w="1560"/>
        <w:gridCol w:w="1701"/>
        <w:gridCol w:w="4110"/>
        <w:gridCol w:w="2204"/>
      </w:tblGrid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Слово о слове.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извлекать необходимую информацию?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Словарное богатство русского языка, лексическое значение слова.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извлекать необходимую информацию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лексическое значение слова, учитывать его при выборе орфограмм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самого себя как движущую силу своего научения, свою способность к преодолению проблемных зон в обучении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проектной работы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себя как гражданина России, гордость за свою Родину, народ и историю, интерес и уважение к другим народам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Слово о словарях.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находить необходимую информацию в словарях различных типов?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словарей, их назначение, структура. Строение словарной статьи..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находить необходимую информацию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работы с различными видами словарей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выделять и осознавать то, что уже усвоено и что ещё подлежит усвоению, осознавать качество и уровень усвоения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речевому самосовершенствованию; способности к самооценке на основе наблюдения за собственной речью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 истокам слова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научиться использовать знания о различных видах словарей? 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Этимология. Этимологический словарь, его назначение, структура, содержание словарной статьи.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использовать знания о различных видах словарей.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извлекать нужную информацию из различных источников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выделять и формулировать познавательную цель, находить необходимую информацию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совершенствовать собственную речевую деятельность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умения оценивать себя на основе критериев успешности внеучебной деятельности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слова.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научитьсянаходи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ть необходимую информацию в орфоэпических словарях?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Орфоэпический словарь,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его основные свойства и функции. Нормы русского литературного произношения.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находить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необходимую информацию в орфоэпических словарях.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ввести самостоятельный поиск информации,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её анализ и отбор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овладевать приёмами отбора и систематизации материала на определенную тему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совершенствовать собственную речевую деятельность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умения оценивать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себя на основе критериев успешности внеучебной деятельности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Слово… и «слова-родственники». «Чужие слова».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построить и реализовать индивидуальный маршрут восполнения проблемных зон в ранее изученной теме?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Однокоренные слова. Омонимичные корни. Устойчивые обороты. Заимствованные слова.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проектировать и реализовывать индивидуальный маршрут восполнения проблемных зон в ранее изученной теме.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работы со словарём иностранных слов.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искать и выделять необходимую информацию.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грамотно задавать вопросы и чётко отвечать на вопросы других; высказывать и обосновывать свою точку зрения.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самостоятельному и коллективному проектированию творческой деятельности.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Слово… и «слова-родственники». «Чужие слова».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построить и реализовать индивидуальный маршрут восполнения проблемных зон в ранее изученной теме?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Однокоренные слова. Омонимичные корни. Устойчивые обороты. Заимствованные слова.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проектировать и реализовывать индивидуальный маршрут восполнения проблемных зон в ранее изученной теме.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работы со словарём иностранных слов.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искать и выделять необходимую информацию.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грамотно задавать вопросы и чётко отвечать на вопросы других; высказывать и обосновывать свою точку зрения.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самостоятельному и коллективному проектированию творческой деятельности.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Слова-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омонимы и многозначные слова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Как научиться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различать прямое и переносное значения слова; отличать омонимы от многозначных слов?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Однозначны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 и многозначные слова. Понятие «метафора». Прямое и переносное значения слова; омонимы.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различать прямое и переносное значения слова; отличать омонимы от многозначных слов.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извлекать нужную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информацию из различных источников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выделять и осознавать то, что уже усвоено и что ещё подлежит усвоению, осознавать качество и уровень усвоения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проектной работы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устойчивой мотивации к обучению на основе алгоритма выполнения задачи.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синонимы, антонимы, паронимы.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извлекать необходимую информацию из лингвистических словарей различного типа?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Синонимы, антонимы, паронимы.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извлекать необходимую информацию из лингвистических словарей различного типа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решения лингвистической задачи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выделять и формулировать познавательную цель, находить необходимую информацию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навыки учебного сотрудничества в ходе индивидуальной и групповой работы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желания осваивать новые виды деятельности; участие в творческом процессе.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Слово во фразеологических оборотах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различать свободные сочетания слов и фразеологизмы?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Фразеология, фразеологизмы, свободные сочетания слов, синонимы-фразеологизмы, «крылатые выражения»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различать свободные сочетания слов и фразеологизмы.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конструирования ответа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самого себя как движущую силу своего научения, свою способность к преодолению препятствий и самокоррекции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представлять конкретное содержание и сообщать его в устной и письменной форме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проблемно-поисковой деятельности.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Слово во фразеологических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оборотах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Как научиться различать свободные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сочетания слов и фразеологизмы?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Фразеология, фразеологиз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мы, свободные сочетания слов, синонимы-фразеологизмы, «крылатые выражения»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различать свободные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сочетания слов и фразеологизмы.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конструирования ответа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самого себя как движущую силу своего научения, свою способность к преодолению препятствий и самокоррекции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представлять конкретное содержание и сообщать его в устной и письменной форме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устойчивой мотивации к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проблемно-поисковой деятельности.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Роль слова в тексте.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применять правила коллективного решения творческой задачи?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Живая народная речь, литературный язык, анализ литературных образцов.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правила коллективного решения творческой задачи.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выделять и формулировать познавательную цель, находить необходимую информацию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знания о взаимосвязи слова с культурой и истории России.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Роль слова в тексте.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применять правила коллективного решения творческой задачи?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Живая народная речь, литературный язык, анализ литературных образцов.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применять правила коллективного решения творческой задачи.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применять методы информационного поиска, в том числе с помощью компьютерных средств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знания о взаимосвязи слова с культурой и истории России.</w:t>
            </w:r>
          </w:p>
        </w:tc>
      </w:tr>
      <w:tr w:rsidR="001771B1" w:rsidRPr="001771B1" w:rsidTr="00A02638">
        <w:tc>
          <w:tcPr>
            <w:tcW w:w="14786" w:type="dxa"/>
            <w:gridSpan w:val="8"/>
          </w:tcPr>
          <w:p w:rsidR="001771B1" w:rsidRPr="001771B1" w:rsidRDefault="001771B1" w:rsidP="00177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 слова к тексту – 7 часов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глубьтекста»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Как научиться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применять правила коллективного решения творческой задачи?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Тема,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основная мысль, авторская позиция, микротема, абзац.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План текста: простой, сложный, тезисный.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применять правила коллективного решения творческой задачи.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анализировать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языковые явления, процессы связи и отношения, выявляемые в ходе работы над тестом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выделять и формулировать познавательную цель, находить необходимую информацию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сотрудничать в парах, группах с учётом конкретных задач.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познавательного интереса, устойчивой мотивации к самостоятельному и коллективному исследованию текста.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«В глубь текста»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определять способы связи предложений в тексте, средства связи предложений в тексте?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связи. Средства связи. Лексические средства связи (контекстуальные синонимы)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определять способы связи предложений в тексте, средства связи предложений в тексте?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анализировать языковые явления, процессы связи и отношения, выявляемые в ходе работы над тестом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применять методы информационного поиска, в том числе с помощью компьютерных средств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сотрудничать в парах, группах с учётом конкретных задач.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познавательного интереса, устойчивой мотивации к самостоятельному и коллективному исследованию текста.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Типология текстов.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определять типы текста?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Повествование, описание, рассуждение.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определять типы текста.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выявлять и осознавать особенности разных типов текстов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точностью выражать свои мысли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познавательного интереса, устойчивой мотивации к самостоятельному и коллективному исследованию текста.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Стили текста. Основные черты.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выявлять особенности функциональных стилей речи?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Стилистика. Стили речи: разговорный, художественный,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официально-деловой, публицистический, научный. 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выявлять особенности функциональных стилей речи,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производить стилистический анализ текста.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стилистического анализа текста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выявлять и осознавать особенности функциональных стилей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речи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представлять конкретное содержание и сообщать его в устной и письменной форме.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нравственно-этических ценностей.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Стили текста. Основные черты.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выявлять особенности функциональных стилей речи?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Речевая ситуация. Стили речи: разговорный, художественный, официально-деловой, публицистический, научный.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выявлять особенности функциональных стилей речи, производить стилистический анализ текста.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стилистического анализа текста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выявлять и осознавать особенности функциональных стилей речи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представлять конкретное содержание и сообщать его в устной и письменной форме.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нравственно-этических ценностей.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Языковые особенности разных стилей речи.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определять языковые особенности разных стилей речи?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Языковые особенности, ведущие стилевые черты, специфические формы.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определять языковые особенности разных стилей речи.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проектировать маршрут преодоления затруднений через включение в новые виды деятельности;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навыки речевых действий: использовать адекватные языковые средства для отображения в форме устных и письменных высказываний своих чувств, мыслей, побуждений.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познавательного интереса, устойчивой мотивации к самостоятельному и коллективному исследованию текста.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Жанры стилей речи.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создавать творческую работу в определённом жанре?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Жанр.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давать характеристику жанрам стилей речи.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применять методы информационного поиска, в том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числе с помощью компьютерных средств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устойчивой мотивации к изучению и закреплению нового материала.</w:t>
            </w:r>
          </w:p>
        </w:tc>
      </w:tr>
      <w:tr w:rsidR="001771B1" w:rsidRPr="001771B1" w:rsidTr="00A02638">
        <w:tc>
          <w:tcPr>
            <w:tcW w:w="14786" w:type="dxa"/>
            <w:gridSpan w:val="8"/>
          </w:tcPr>
          <w:p w:rsidR="001771B1" w:rsidRPr="001771B1" w:rsidRDefault="001771B1" w:rsidP="001771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От готового текста – к собственному тексту – 12 часов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Модель создания речевого высказывания.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отбирать материал для создания речевого высказывания?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Литературная речь. Риторика, риторические жанры приветственное, поздравительное слово (послания).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отбирать материал для создания речевого высказывания.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самостоятельно выделять и формулировать познавательную цель, находить необходимую информацию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навыки самостоятельной работы.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индивидуального и коллективного проектирования в ходе выполнения задания.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Модель создания речевого высказывания 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Конкурс юных ораторов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выступать перед аудиторией?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Риторика. Ораторское мастерство.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выступать перед аудиторией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ситуацию саморегуляции эмоциональных и функциональных состояний, т.е. формировать операционный опыт (учебных знаний и умений); сотрудничать в совместном решении задач.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формировать навыки речевых действий: использовать адекватные языковые средства для отображения в форме устных и письменных речевых высказываний своих чувств, мыслей, побуждений и иных составляющих внутреннего мира.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навыков создания собственного текста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изложение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написать творческую работу?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Виды творческих изложений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составлять и редактировать текст творческой работы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работы над разными видами изложений; самостоятельно создавать способы решения проблем творческого и поискового характера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проектировать траектории через включение в новые виды деятельности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обучению, изучению и закреплению нового.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Обучение написанию сочинения-миниатюры.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писать сочинение-миниатюру?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Сочинение-миниатюра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писать сочинение-миниатюру.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конструирования ответа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самого себя как движущую силу своего научения, свою способность к преодолению препятствий и самокоррекции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формировать навыки речевых действий: использовать адекватные языковые средства для отображения в форме устных и письменных высказываний своих чувств, мыслей, побуждений и иных составляющих внутреннего мира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творческому самовыражению.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Сочинение-анализ поэтического текста.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исследовать поэтический текст?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Жанры поэтического текста (баллада, ода,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послание и др.)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Научиться исследовать поэтический текст.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выполнения заданий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самостоятельно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выделять и формулировать познавательную цель, находить необходимую информацию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навыков исследования поэтического текста.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Сочинение-анализ эпизода.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анализировать эпизод?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Эпизод. Завязка, кульминация, развязка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анализировать эпизоды из текста.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создавать способы решения проблем творческого и поискового характера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выделять и осознавать то, что уже усвоено и что ещё подлежит усвоению, осознавать качество и уровень усвоения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к творческому самовыражению.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Нетрадиционные жанры сочинений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писать сочинения нетрадиционных жанров?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Письмо. Дневниковые записи. Отзыв. Аннотация. Эссе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писать сочинения нетрадиционных жанров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отзыва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проектировать траектории развития через включения в новые виды деятельность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желания осваивать новые виды деятельности, участие в творческом процессе.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 к Вам пишу…». Эпистолярный жанр как труд души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писать  письмо?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Эпистолярный жанр. Адресат, адресант.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писать письмо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аннотации, письма.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осознавать себя как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движущую силу своего научения; проектировать траектории развития через включения в новые виды деятельность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Формирование устойчивого  интереса к творческой деятельности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Дневниковые записи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составлять дневниковые записи?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Типы дневников: дневник наблюдений, путевой дневник, личный дневник.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составлять дневниковые записи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дневника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проектировать траектории развития через включения в новые виды деятельность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навыки учебного сотрудничества в ходе индивидуальной и групповой работы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желания осваивать новые виды деятельности, участие в творческом процессе.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Отзыв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писать отзыв?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Отзыв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составлять и использовать алгоритм написания отзыва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отзыва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проектировать траектории развития через включения в новые виды деятельность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желания осваивать новые виды деятельности, участие в творческом процессе.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Аннотация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писать аннотацию?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Суть книги, мастерство иллюстратор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а, полиграфическое исполнение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Научиться составлять и использовать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алгоритм написания аннотации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написания аннотации.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проектировать траектории развития через включения в новые виды деятельность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Формирование устойчивой мотивации к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обучению на основе алгоритма выполнения задачи.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Эссе.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писать эссе?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Эссе, впечатление, ассоциации, раздумья, свободная композиция.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составлять и использовать алгоритм написания творческой работы.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объяснять языковые явления, процессы, связи и отношения, выявляемые в ходе написания эссе.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осознавать себя как движущую силу своего научения; проектировать траектории развития через включения в новые виды деятельность</w:t>
            </w:r>
          </w:p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Коммуникативные: 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достаточной полнотой и ясностью выражать свои мысли в соответствии с задачами и условиями коммуникации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устойчивой мотивации к творческому самовыражению. </w:t>
            </w:r>
          </w:p>
        </w:tc>
      </w:tr>
      <w:tr w:rsidR="001771B1" w:rsidRPr="001771B1" w:rsidTr="00A02638">
        <w:tc>
          <w:tcPr>
            <w:tcW w:w="5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559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 «Пишут дети»</w:t>
            </w:r>
          </w:p>
        </w:tc>
        <w:tc>
          <w:tcPr>
            <w:tcW w:w="198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Как научиться выполнять коллективный проект?</w:t>
            </w:r>
          </w:p>
        </w:tc>
        <w:tc>
          <w:tcPr>
            <w:tcW w:w="156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Проект. Виды, структура и свойства проекта.</w:t>
            </w:r>
          </w:p>
        </w:tc>
        <w:tc>
          <w:tcPr>
            <w:tcW w:w="1701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Научиться выполнять коллективный проект.</w:t>
            </w:r>
          </w:p>
        </w:tc>
        <w:tc>
          <w:tcPr>
            <w:tcW w:w="4110" w:type="dxa"/>
          </w:tcPr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Познавательные: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самостоятельно создавать способы решения проблем творческого и поискового характера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Регулятивные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применять методы информационного поиска, в том числе с помощью компьютерных средств</w:t>
            </w:r>
          </w:p>
          <w:p w:rsidR="001771B1" w:rsidRPr="001771B1" w:rsidRDefault="001771B1" w:rsidP="001771B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Коммуникативные</w:t>
            </w: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: взаимодействовать с окружающими людьми в процессе речевого общения, совместного выполнения какой-либо задачи, участие в спорах обсуждениях</w:t>
            </w:r>
          </w:p>
        </w:tc>
        <w:tc>
          <w:tcPr>
            <w:tcW w:w="2204" w:type="dxa"/>
          </w:tcPr>
          <w:p w:rsidR="001771B1" w:rsidRPr="001771B1" w:rsidRDefault="001771B1" w:rsidP="001771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71B1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устойчивой мотивации для творческой самореализации и социореализации.</w:t>
            </w:r>
          </w:p>
        </w:tc>
      </w:tr>
    </w:tbl>
    <w:p w:rsidR="001771B1" w:rsidRPr="001771B1" w:rsidRDefault="001771B1" w:rsidP="001771B1">
      <w:pPr>
        <w:rPr>
          <w:rFonts w:ascii="Calibri" w:eastAsia="Calibri" w:hAnsi="Calibri" w:cs="Times New Roman"/>
        </w:rPr>
      </w:pPr>
    </w:p>
    <w:p w:rsidR="001771B1" w:rsidRPr="001771B1" w:rsidRDefault="001771B1" w:rsidP="001771B1">
      <w:pPr>
        <w:rPr>
          <w:rFonts w:ascii="Calibri" w:eastAsia="Calibri" w:hAnsi="Calibri" w:cs="Times New Roman"/>
        </w:rPr>
      </w:pPr>
    </w:p>
    <w:p w:rsidR="001771B1" w:rsidRPr="001771B1" w:rsidRDefault="001771B1" w:rsidP="001771B1">
      <w:pPr>
        <w:rPr>
          <w:rFonts w:ascii="Calibri" w:eastAsia="Calibri" w:hAnsi="Calibri" w:cs="Times New Roman"/>
        </w:rPr>
      </w:pP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</w:t>
      </w: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заседания</w:t>
      </w: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методического совета </w:t>
      </w: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Россошанской ООШ</w:t>
      </w: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27.08.</w:t>
      </w:r>
      <w:r w:rsidRPr="001771B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2018 года    </w:t>
      </w: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1771B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</w:p>
    <w:p w:rsidR="001771B1" w:rsidRPr="001771B1" w:rsidRDefault="001771B1" w:rsidP="00177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Председатель МС</w:t>
      </w: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Джаджиева Т. И. </w:t>
      </w: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71B1" w:rsidRPr="001771B1" w:rsidRDefault="001771B1" w:rsidP="00177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СОГЛАСОВАНО</w:t>
      </w: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Зам. директора по УР</w:t>
      </w: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1B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 Джаджиева Т. И.</w:t>
      </w:r>
    </w:p>
    <w:p w:rsidR="001771B1" w:rsidRPr="001771B1" w:rsidRDefault="001771B1" w:rsidP="001771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27.08.</w:t>
      </w:r>
      <w:r w:rsidRPr="001771B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2018 года    </w:t>
      </w:r>
    </w:p>
    <w:p w:rsidR="001771B1" w:rsidRPr="001771B1" w:rsidRDefault="001771B1" w:rsidP="001771B1">
      <w:pPr>
        <w:rPr>
          <w:rFonts w:ascii="Calibri" w:eastAsia="Calibri" w:hAnsi="Calibri" w:cs="Times New Roman"/>
        </w:rPr>
      </w:pPr>
    </w:p>
    <w:p w:rsidR="001771B1" w:rsidRPr="001771B1" w:rsidRDefault="001771B1" w:rsidP="001771B1">
      <w:pPr>
        <w:rPr>
          <w:rFonts w:ascii="Calibri" w:eastAsia="Calibri" w:hAnsi="Calibri" w:cs="Times New Roman"/>
        </w:rPr>
      </w:pPr>
    </w:p>
    <w:p w:rsidR="001771B1" w:rsidRPr="001771B1" w:rsidRDefault="001771B1" w:rsidP="00406D0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1771B1" w:rsidRPr="001771B1" w:rsidSect="001771B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2662"/>
    <w:multiLevelType w:val="multilevel"/>
    <w:tmpl w:val="6882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BC1EA0"/>
    <w:multiLevelType w:val="multilevel"/>
    <w:tmpl w:val="0F24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475BEE"/>
    <w:multiLevelType w:val="multilevel"/>
    <w:tmpl w:val="F1887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8357D1"/>
    <w:multiLevelType w:val="multilevel"/>
    <w:tmpl w:val="4D4E1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B109AF"/>
    <w:multiLevelType w:val="multilevel"/>
    <w:tmpl w:val="412A3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EE69AD"/>
    <w:multiLevelType w:val="multilevel"/>
    <w:tmpl w:val="A5D45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984E7E"/>
    <w:multiLevelType w:val="multilevel"/>
    <w:tmpl w:val="12B03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CA1E47"/>
    <w:multiLevelType w:val="multilevel"/>
    <w:tmpl w:val="607AA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786C2A"/>
    <w:multiLevelType w:val="multilevel"/>
    <w:tmpl w:val="9B742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A007A4"/>
    <w:multiLevelType w:val="hybridMultilevel"/>
    <w:tmpl w:val="1B9A2422"/>
    <w:lvl w:ilvl="0" w:tplc="564E6D9A">
      <w:start w:val="1"/>
      <w:numFmt w:val="upperRoman"/>
      <w:suff w:val="space"/>
      <w:lvlText w:val="%1."/>
      <w:lvlJc w:val="left"/>
      <w:pPr>
        <w:ind w:left="1429" w:hanging="1429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4CA1BEC"/>
    <w:multiLevelType w:val="multilevel"/>
    <w:tmpl w:val="AEFEF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6A11641"/>
    <w:multiLevelType w:val="multilevel"/>
    <w:tmpl w:val="D7021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E6241C"/>
    <w:multiLevelType w:val="multilevel"/>
    <w:tmpl w:val="DDCED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C3E1CEE"/>
    <w:multiLevelType w:val="multilevel"/>
    <w:tmpl w:val="2D740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2"/>
  </w:num>
  <w:num w:numId="5">
    <w:abstractNumId w:val="7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13"/>
  </w:num>
  <w:num w:numId="11">
    <w:abstractNumId w:val="10"/>
  </w:num>
  <w:num w:numId="12">
    <w:abstractNumId w:val="5"/>
  </w:num>
  <w:num w:numId="13">
    <w:abstractNumId w:val="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compat/>
  <w:rsids>
    <w:rsidRoot w:val="00987D43"/>
    <w:rsid w:val="001547E3"/>
    <w:rsid w:val="001771B1"/>
    <w:rsid w:val="00365D04"/>
    <w:rsid w:val="00406D0D"/>
    <w:rsid w:val="0046784B"/>
    <w:rsid w:val="005A2747"/>
    <w:rsid w:val="006E7190"/>
    <w:rsid w:val="00987D43"/>
    <w:rsid w:val="009A5807"/>
    <w:rsid w:val="00B52438"/>
    <w:rsid w:val="00C9792A"/>
    <w:rsid w:val="00CE49AB"/>
    <w:rsid w:val="00D16DCA"/>
    <w:rsid w:val="00FF4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4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47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8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90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_________Microsoft_Office_Word_97_-_2003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7173</Words>
  <Characters>40888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пк2</dc:creator>
  <cp:lastModifiedBy>Татьяна Ивановна</cp:lastModifiedBy>
  <cp:revision>12</cp:revision>
  <dcterms:created xsi:type="dcterms:W3CDTF">2018-08-22T06:36:00Z</dcterms:created>
  <dcterms:modified xsi:type="dcterms:W3CDTF">2018-09-07T07:59:00Z</dcterms:modified>
</cp:coreProperties>
</file>